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96" w:rsidRDefault="00E01496" w:rsidP="00E01496">
      <w:pPr>
        <w:spacing w:line="276" w:lineRule="auto"/>
        <w:jc w:val="both"/>
        <w:rPr>
          <w:b/>
        </w:rPr>
      </w:pPr>
      <w:bookmarkStart w:id="0" w:name="_GoBack"/>
      <w:bookmarkEnd w:id="0"/>
    </w:p>
    <w:p w:rsidR="005963EC" w:rsidRDefault="005963EC" w:rsidP="005963EC">
      <w:pPr>
        <w:spacing w:line="276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 xml:space="preserve">ПРОГРАММА РАБОТЫ СЕКЦИИ </w:t>
      </w:r>
    </w:p>
    <w:p w:rsidR="005963EC" w:rsidRDefault="005963EC" w:rsidP="005963EC">
      <w:pPr>
        <w:spacing w:line="276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5963EC">
        <w:rPr>
          <w:rFonts w:ascii="Cambria" w:hAnsi="Cambria"/>
          <w:b/>
          <w:color w:val="000000"/>
          <w:sz w:val="28"/>
          <w:szCs w:val="28"/>
        </w:rPr>
        <w:t xml:space="preserve">«КОНТРОЛЬНО-ОЦЕНОЧНЫЕ СРЕДСТВА, </w:t>
      </w:r>
    </w:p>
    <w:p w:rsidR="005963EC" w:rsidRPr="005963EC" w:rsidRDefault="005963EC" w:rsidP="005963EC">
      <w:pPr>
        <w:spacing w:line="276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5963EC">
        <w:rPr>
          <w:rFonts w:ascii="Cambria" w:hAnsi="Cambria"/>
          <w:b/>
          <w:color w:val="000000"/>
          <w:sz w:val="28"/>
          <w:szCs w:val="28"/>
        </w:rPr>
        <w:t>ОРИЕНТИРОВАННЫЕ НА ПРОВЕРКУ СФОРМИРОВАННЫХ КОМПЕТЕНЦИЙ»</w:t>
      </w:r>
    </w:p>
    <w:p w:rsidR="005963EC" w:rsidRDefault="005963EC" w:rsidP="00E01496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E01496" w:rsidRPr="00331575" w:rsidRDefault="00E01496" w:rsidP="00E01496">
      <w:pPr>
        <w:spacing w:line="276" w:lineRule="auto"/>
        <w:jc w:val="both"/>
        <w:rPr>
          <w:sz w:val="28"/>
          <w:szCs w:val="28"/>
        </w:rPr>
      </w:pPr>
      <w:r w:rsidRPr="00331575">
        <w:rPr>
          <w:b/>
          <w:color w:val="000000"/>
          <w:sz w:val="28"/>
          <w:szCs w:val="28"/>
        </w:rPr>
        <w:t xml:space="preserve">Целевая аудитория: </w:t>
      </w:r>
      <w:r w:rsidRPr="00331575">
        <w:rPr>
          <w:sz w:val="28"/>
          <w:szCs w:val="28"/>
        </w:rPr>
        <w:t>заместители руководителей, заведующие отделениями профессиональных образовательных организаций.</w:t>
      </w:r>
    </w:p>
    <w:p w:rsidR="00E01496" w:rsidRPr="00331575" w:rsidRDefault="00E01496" w:rsidP="00E01496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331575">
        <w:rPr>
          <w:b/>
          <w:color w:val="000000"/>
          <w:sz w:val="28"/>
          <w:szCs w:val="28"/>
        </w:rPr>
        <w:t xml:space="preserve">Место проведения: </w:t>
      </w:r>
      <w:r w:rsidR="00EB7119">
        <w:rPr>
          <w:color w:val="000000"/>
          <w:sz w:val="28"/>
          <w:szCs w:val="28"/>
        </w:rPr>
        <w:t>ОГБПОУ «</w:t>
      </w:r>
      <w:r w:rsidRPr="00331575">
        <w:rPr>
          <w:color w:val="000000"/>
          <w:sz w:val="28"/>
          <w:szCs w:val="28"/>
        </w:rPr>
        <w:t>Костромской торгово-экономический колледж</w:t>
      </w:r>
      <w:r w:rsidR="00EB7119">
        <w:rPr>
          <w:color w:val="000000"/>
          <w:sz w:val="28"/>
          <w:szCs w:val="28"/>
        </w:rPr>
        <w:t>»</w:t>
      </w:r>
      <w:r w:rsidRPr="00331575">
        <w:rPr>
          <w:color w:val="000000"/>
          <w:sz w:val="28"/>
          <w:szCs w:val="28"/>
        </w:rPr>
        <w:t xml:space="preserve">, </w:t>
      </w:r>
      <w:r w:rsidRPr="00331575">
        <w:rPr>
          <w:i/>
          <w:color w:val="000000"/>
          <w:sz w:val="28"/>
          <w:szCs w:val="28"/>
        </w:rPr>
        <w:t>город Костро</w:t>
      </w:r>
      <w:r>
        <w:rPr>
          <w:i/>
          <w:color w:val="000000"/>
          <w:sz w:val="28"/>
          <w:szCs w:val="28"/>
        </w:rPr>
        <w:t>ма, ул. Долматова, 25 а, ауд. 39</w:t>
      </w:r>
      <w:r w:rsidRPr="00331575">
        <w:rPr>
          <w:i/>
          <w:color w:val="000000"/>
          <w:sz w:val="28"/>
          <w:szCs w:val="28"/>
        </w:rPr>
        <w:t>.</w:t>
      </w:r>
    </w:p>
    <w:p w:rsidR="00E01496" w:rsidRPr="00EB7119" w:rsidRDefault="00E01496" w:rsidP="00EB7119">
      <w:pPr>
        <w:rPr>
          <w:sz w:val="28"/>
          <w:szCs w:val="28"/>
        </w:rPr>
      </w:pPr>
      <w:r w:rsidRPr="00EB7119">
        <w:rPr>
          <w:b/>
          <w:sz w:val="28"/>
          <w:szCs w:val="28"/>
        </w:rPr>
        <w:t xml:space="preserve">Время работы секции: </w:t>
      </w:r>
      <w:r w:rsidRPr="00EB7119">
        <w:rPr>
          <w:sz w:val="28"/>
          <w:szCs w:val="28"/>
        </w:rPr>
        <w:t>20 августа: 10.30 – 17.00</w:t>
      </w:r>
    </w:p>
    <w:p w:rsidR="00E01496" w:rsidRPr="00EB7119" w:rsidRDefault="00E01496" w:rsidP="00EB7119">
      <w:pPr>
        <w:rPr>
          <w:sz w:val="28"/>
          <w:szCs w:val="28"/>
        </w:rPr>
      </w:pPr>
      <w:r w:rsidRPr="00EB7119">
        <w:rPr>
          <w:sz w:val="28"/>
          <w:szCs w:val="28"/>
        </w:rPr>
        <w:t xml:space="preserve">                                          21 августа: 10.00 – 17.00.</w:t>
      </w:r>
    </w:p>
    <w:p w:rsidR="00E01496" w:rsidRPr="008565A3" w:rsidRDefault="00E01496" w:rsidP="00E01496">
      <w:pPr>
        <w:spacing w:line="360" w:lineRule="auto"/>
        <w:jc w:val="both"/>
        <w:rPr>
          <w:sz w:val="28"/>
          <w:szCs w:val="28"/>
        </w:rPr>
      </w:pPr>
      <w:r w:rsidRPr="00EB7119">
        <w:rPr>
          <w:b/>
          <w:color w:val="000000"/>
          <w:sz w:val="28"/>
          <w:szCs w:val="28"/>
        </w:rPr>
        <w:t>Руководитель:</w:t>
      </w:r>
      <w:r w:rsidRPr="00EB7119">
        <w:rPr>
          <w:sz w:val="28"/>
          <w:szCs w:val="28"/>
        </w:rPr>
        <w:t xml:space="preserve"> </w:t>
      </w:r>
      <w:proofErr w:type="spellStart"/>
      <w:r w:rsidRPr="00EB7119">
        <w:rPr>
          <w:i/>
          <w:sz w:val="28"/>
          <w:szCs w:val="28"/>
        </w:rPr>
        <w:t>Дулаева</w:t>
      </w:r>
      <w:proofErr w:type="spellEnd"/>
      <w:r w:rsidRPr="00EB7119">
        <w:rPr>
          <w:i/>
          <w:sz w:val="28"/>
          <w:szCs w:val="28"/>
        </w:rPr>
        <w:t xml:space="preserve"> </w:t>
      </w:r>
      <w:proofErr w:type="spellStart"/>
      <w:r w:rsidRPr="00EB7119">
        <w:rPr>
          <w:i/>
          <w:sz w:val="28"/>
          <w:szCs w:val="28"/>
        </w:rPr>
        <w:t>Залина</w:t>
      </w:r>
      <w:proofErr w:type="spellEnd"/>
      <w:r w:rsidRPr="00EB7119">
        <w:rPr>
          <w:i/>
          <w:sz w:val="28"/>
          <w:szCs w:val="28"/>
        </w:rPr>
        <w:t xml:space="preserve"> </w:t>
      </w:r>
      <w:proofErr w:type="spellStart"/>
      <w:r w:rsidRPr="00EB7119">
        <w:rPr>
          <w:i/>
          <w:sz w:val="28"/>
          <w:szCs w:val="28"/>
        </w:rPr>
        <w:t>Кайсиновна</w:t>
      </w:r>
      <w:proofErr w:type="spellEnd"/>
      <w:r w:rsidRPr="00EB7119">
        <w:rPr>
          <w:sz w:val="28"/>
          <w:szCs w:val="28"/>
        </w:rPr>
        <w:t>, старший</w:t>
      </w:r>
      <w:r w:rsidRPr="008565A3">
        <w:rPr>
          <w:sz w:val="28"/>
          <w:szCs w:val="28"/>
        </w:rPr>
        <w:t xml:space="preserve"> научный сотрудник Центра профессионального образования ФГАУ «Федеральный институт развития образования»</w:t>
      </w:r>
      <w:r>
        <w:rPr>
          <w:sz w:val="28"/>
          <w:szCs w:val="28"/>
        </w:rPr>
        <w:t>.</w:t>
      </w:r>
    </w:p>
    <w:p w:rsidR="00E01496" w:rsidRPr="008565A3" w:rsidRDefault="00E01496" w:rsidP="00E01496">
      <w:pPr>
        <w:spacing w:line="360" w:lineRule="auto"/>
        <w:jc w:val="both"/>
        <w:rPr>
          <w:sz w:val="28"/>
          <w:szCs w:val="28"/>
        </w:rPr>
      </w:pPr>
      <w:r w:rsidRPr="00331575">
        <w:rPr>
          <w:b/>
          <w:color w:val="000000"/>
          <w:sz w:val="28"/>
          <w:szCs w:val="28"/>
        </w:rPr>
        <w:t xml:space="preserve">Модератор: </w:t>
      </w:r>
      <w:proofErr w:type="spellStart"/>
      <w:r w:rsidRPr="008565A3">
        <w:rPr>
          <w:i/>
          <w:sz w:val="28"/>
          <w:szCs w:val="28"/>
        </w:rPr>
        <w:t>Липаева</w:t>
      </w:r>
      <w:proofErr w:type="spellEnd"/>
      <w:r w:rsidRPr="008565A3">
        <w:rPr>
          <w:i/>
          <w:sz w:val="28"/>
          <w:szCs w:val="28"/>
        </w:rPr>
        <w:t xml:space="preserve"> Татьяна Александровна</w:t>
      </w:r>
      <w:r w:rsidRPr="008565A3">
        <w:rPr>
          <w:sz w:val="28"/>
          <w:szCs w:val="28"/>
        </w:rPr>
        <w:t>, к.ф.н., старший преподаватель кафедры развития профессионального образования ОГБОУ ДПО «Костромской областной институт развития образования»</w:t>
      </w:r>
      <w:r>
        <w:rPr>
          <w:sz w:val="28"/>
          <w:szCs w:val="28"/>
        </w:rPr>
        <w:t>.</w:t>
      </w:r>
    </w:p>
    <w:p w:rsidR="00E01496" w:rsidRPr="00F66D13" w:rsidRDefault="00E01496" w:rsidP="005963EC">
      <w:pPr>
        <w:spacing w:line="276" w:lineRule="auto"/>
        <w:jc w:val="center"/>
      </w:pPr>
      <w:r w:rsidRPr="00331575">
        <w:rPr>
          <w:b/>
          <w:color w:val="000000"/>
          <w:sz w:val="28"/>
          <w:szCs w:val="28"/>
        </w:rPr>
        <w:t>Программа секции</w:t>
      </w:r>
    </w:p>
    <w:tbl>
      <w:tblPr>
        <w:tblW w:w="11058" w:type="dxa"/>
        <w:tblInd w:w="-426" w:type="dxa"/>
        <w:tblLook w:val="04A0" w:firstRow="1" w:lastRow="0" w:firstColumn="1" w:lastColumn="0" w:noHBand="0" w:noVBand="1"/>
      </w:tblPr>
      <w:tblGrid>
        <w:gridCol w:w="1844"/>
        <w:gridCol w:w="9214"/>
      </w:tblGrid>
      <w:tr w:rsidR="00EB7119" w:rsidRPr="00714E04" w:rsidTr="005963EC">
        <w:trPr>
          <w:trHeight w:val="235"/>
        </w:trPr>
        <w:tc>
          <w:tcPr>
            <w:tcW w:w="11058" w:type="dxa"/>
            <w:gridSpan w:val="2"/>
            <w:shd w:val="clear" w:color="auto" w:fill="auto"/>
          </w:tcPr>
          <w:p w:rsidR="00EB7119" w:rsidRPr="00714E04" w:rsidRDefault="00EB7119" w:rsidP="007B6B7A">
            <w:pPr>
              <w:spacing w:after="240"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714E04">
              <w:rPr>
                <w:i/>
                <w:color w:val="000000"/>
                <w:sz w:val="28"/>
                <w:szCs w:val="28"/>
              </w:rPr>
              <w:t>20 августа</w:t>
            </w:r>
          </w:p>
        </w:tc>
      </w:tr>
      <w:tr w:rsidR="00EB7119" w:rsidRPr="00714E04" w:rsidTr="005963EC">
        <w:tc>
          <w:tcPr>
            <w:tcW w:w="1844" w:type="dxa"/>
            <w:shd w:val="clear" w:color="auto" w:fill="auto"/>
          </w:tcPr>
          <w:p w:rsidR="00EB7119" w:rsidRPr="00714E04" w:rsidRDefault="00EB7119" w:rsidP="007B6B7A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 w:rsidRPr="00714E04">
              <w:rPr>
                <w:b/>
                <w:color w:val="000000"/>
                <w:sz w:val="28"/>
                <w:szCs w:val="28"/>
              </w:rPr>
              <w:t>10.00 – 10.30</w:t>
            </w:r>
          </w:p>
        </w:tc>
        <w:tc>
          <w:tcPr>
            <w:tcW w:w="9214" w:type="dxa"/>
            <w:shd w:val="clear" w:color="auto" w:fill="auto"/>
          </w:tcPr>
          <w:p w:rsidR="00EB7119" w:rsidRPr="00714E04" w:rsidRDefault="00EB7119" w:rsidP="007B6B7A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E04">
              <w:rPr>
                <w:color w:val="000000"/>
                <w:sz w:val="28"/>
                <w:szCs w:val="28"/>
              </w:rPr>
              <w:t>Открытие работы секции.</w:t>
            </w:r>
          </w:p>
          <w:p w:rsidR="005963EC" w:rsidRDefault="00EB7119" w:rsidP="005963EC">
            <w:pPr>
              <w:spacing w:after="18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714E04">
              <w:rPr>
                <w:b/>
                <w:i/>
                <w:color w:val="000000"/>
                <w:sz w:val="28"/>
                <w:szCs w:val="28"/>
              </w:rPr>
              <w:t>Кульмач</w:t>
            </w:r>
            <w:proofErr w:type="spellEnd"/>
            <w:r w:rsidRPr="00714E04">
              <w:rPr>
                <w:b/>
                <w:i/>
                <w:color w:val="000000"/>
                <w:sz w:val="28"/>
                <w:szCs w:val="28"/>
              </w:rPr>
              <w:t xml:space="preserve"> Елена Геннадьевна,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заместитель директора департамента образования и науки – начальник отдела профессионального образования и науки</w:t>
            </w:r>
          </w:p>
          <w:p w:rsidR="00EB7119" w:rsidRPr="005963EC" w:rsidRDefault="00EB7119" w:rsidP="005963EC">
            <w:pPr>
              <w:spacing w:after="180" w:line="276" w:lineRule="auto"/>
              <w:jc w:val="both"/>
              <w:rPr>
                <w:i/>
                <w:color w:val="000000"/>
                <w:sz w:val="2"/>
                <w:szCs w:val="28"/>
              </w:rPr>
            </w:pPr>
            <w:proofErr w:type="spellStart"/>
            <w:r w:rsidRPr="00714E04">
              <w:rPr>
                <w:b/>
                <w:i/>
                <w:color w:val="000000"/>
                <w:sz w:val="28"/>
                <w:szCs w:val="28"/>
              </w:rPr>
              <w:t>Дулаева</w:t>
            </w:r>
            <w:proofErr w:type="spellEnd"/>
            <w:r w:rsidRPr="00714E04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4E04">
              <w:rPr>
                <w:b/>
                <w:i/>
                <w:color w:val="000000"/>
                <w:sz w:val="28"/>
                <w:szCs w:val="28"/>
              </w:rPr>
              <w:t>Залина</w:t>
            </w:r>
            <w:proofErr w:type="spellEnd"/>
            <w:r w:rsidRPr="00714E04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4E04">
              <w:rPr>
                <w:b/>
                <w:i/>
                <w:color w:val="000000"/>
                <w:sz w:val="28"/>
                <w:szCs w:val="28"/>
              </w:rPr>
              <w:t>Кайсиновна</w:t>
            </w:r>
            <w:proofErr w:type="spellEnd"/>
            <w:r w:rsidRPr="00714E04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r w:rsidRPr="00714E04">
              <w:rPr>
                <w:i/>
                <w:color w:val="000000"/>
                <w:sz w:val="28"/>
                <w:szCs w:val="28"/>
              </w:rPr>
              <w:t>старший научный сотрудник Центра профессионального образования ФГАУ «Федеральный институт развития образования» (город Москва)</w:t>
            </w:r>
          </w:p>
        </w:tc>
      </w:tr>
      <w:tr w:rsidR="00EB7119" w:rsidRPr="00714E04" w:rsidTr="005963EC">
        <w:tc>
          <w:tcPr>
            <w:tcW w:w="1844" w:type="dxa"/>
            <w:shd w:val="clear" w:color="auto" w:fill="auto"/>
          </w:tcPr>
          <w:p w:rsidR="00EB7119" w:rsidRPr="00714E04" w:rsidRDefault="00EB7119" w:rsidP="004B575D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10.30 – 1</w:t>
            </w:r>
            <w:r w:rsidR="004B575D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.00</w:t>
            </w:r>
          </w:p>
        </w:tc>
        <w:tc>
          <w:tcPr>
            <w:tcW w:w="9214" w:type="dxa"/>
            <w:shd w:val="clear" w:color="auto" w:fill="auto"/>
          </w:tcPr>
          <w:p w:rsidR="00EB7119" w:rsidRPr="00EB7119" w:rsidRDefault="00EB7119" w:rsidP="00EB7119">
            <w:pPr>
              <w:jc w:val="both"/>
              <w:rPr>
                <w:b/>
                <w:sz w:val="28"/>
                <w:szCs w:val="28"/>
              </w:rPr>
            </w:pPr>
            <w:r w:rsidRPr="00F66D13">
              <w:rPr>
                <w:b/>
              </w:rPr>
              <w:t xml:space="preserve"> </w:t>
            </w:r>
            <w:r w:rsidRPr="00EB7119">
              <w:rPr>
                <w:b/>
                <w:sz w:val="28"/>
                <w:szCs w:val="28"/>
              </w:rPr>
              <w:t>Контрольно-оценочные средства, ориентированные на проверку сформированных компетенций. Метод</w:t>
            </w:r>
            <w:r w:rsidR="005963EC">
              <w:rPr>
                <w:b/>
                <w:sz w:val="28"/>
                <w:szCs w:val="28"/>
              </w:rPr>
              <w:t>ологические принципы разработки.</w:t>
            </w:r>
          </w:p>
          <w:p w:rsidR="00EB7119" w:rsidRDefault="00EB7119" w:rsidP="005963EC">
            <w:pPr>
              <w:jc w:val="both"/>
              <w:rPr>
                <w:sz w:val="28"/>
                <w:szCs w:val="28"/>
              </w:rPr>
            </w:pPr>
            <w:r w:rsidRPr="00EB7119">
              <w:rPr>
                <w:sz w:val="28"/>
                <w:szCs w:val="28"/>
              </w:rPr>
              <w:t>Контроль и оценка процесса и результатов освоения ОПОП. Ориентация на полное овладение деятельностью. Основные характеристики компетенций и общие подходы к их оценке. Государственная итоговая аттестация. Возможности сертификации выпускников. Предложения по формату документов об образовании. Контроль и оценка результатов освоения профессионального модуля. Промежуточная аттестация по МДК и практикам. Экзамен (квалификационный) по профессиональному модулю в целом. Объекты и инструментарий оценивания. Обязательная апробация оценочных материалов с участием работодателей.</w:t>
            </w:r>
          </w:p>
          <w:p w:rsidR="005963EC" w:rsidRPr="005963EC" w:rsidRDefault="005963EC" w:rsidP="005963EC">
            <w:pPr>
              <w:jc w:val="both"/>
              <w:rPr>
                <w:sz w:val="28"/>
                <w:szCs w:val="28"/>
              </w:rPr>
            </w:pPr>
          </w:p>
        </w:tc>
      </w:tr>
      <w:tr w:rsidR="00EB7119" w:rsidRPr="00714E04" w:rsidTr="005963EC">
        <w:trPr>
          <w:trHeight w:val="1352"/>
        </w:trPr>
        <w:tc>
          <w:tcPr>
            <w:tcW w:w="1844" w:type="dxa"/>
            <w:shd w:val="clear" w:color="auto" w:fill="auto"/>
          </w:tcPr>
          <w:p w:rsidR="00EB7119" w:rsidRPr="00714E04" w:rsidRDefault="004B575D" w:rsidP="007B6B7A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12.00 – 14</w:t>
            </w:r>
            <w:r w:rsidR="009F26C1">
              <w:rPr>
                <w:b/>
                <w:color w:val="000000"/>
                <w:sz w:val="28"/>
                <w:szCs w:val="28"/>
              </w:rPr>
              <w:t>.0</w:t>
            </w:r>
            <w:r w:rsidR="00EB7119" w:rsidRPr="00714E04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:rsidR="00EB7119" w:rsidRPr="00EB7119" w:rsidRDefault="00EB7119" w:rsidP="00EB7119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7119">
              <w:rPr>
                <w:b/>
                <w:sz w:val="28"/>
                <w:szCs w:val="28"/>
              </w:rPr>
              <w:t>Структура КОС. Алгоритм разработки КОС</w:t>
            </w:r>
            <w:r w:rsidRPr="00EB7119">
              <w:rPr>
                <w:sz w:val="28"/>
                <w:szCs w:val="28"/>
              </w:rPr>
              <w:t xml:space="preserve">. </w:t>
            </w:r>
            <w:r w:rsidRPr="00EB7119">
              <w:rPr>
                <w:b/>
                <w:sz w:val="28"/>
                <w:szCs w:val="28"/>
              </w:rPr>
              <w:t xml:space="preserve">Основные показатели оценки результатов обучения по профессиональному модулю – требования к </w:t>
            </w:r>
            <w:proofErr w:type="gramStart"/>
            <w:r w:rsidRPr="00EB7119">
              <w:rPr>
                <w:b/>
                <w:sz w:val="28"/>
                <w:szCs w:val="28"/>
              </w:rPr>
              <w:t>формулировкам.</w:t>
            </w:r>
            <w:r w:rsidRPr="00EB7119">
              <w:rPr>
                <w:sz w:val="28"/>
                <w:szCs w:val="28"/>
              </w:rPr>
              <w:t xml:space="preserve"> </w:t>
            </w:r>
            <w:r w:rsidRPr="00EB7119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EB7119" w:rsidRPr="00714E04" w:rsidTr="005963EC">
        <w:tc>
          <w:tcPr>
            <w:tcW w:w="1844" w:type="dxa"/>
            <w:shd w:val="clear" w:color="auto" w:fill="auto"/>
          </w:tcPr>
          <w:p w:rsidR="00EB7119" w:rsidRPr="00714E04" w:rsidRDefault="004B575D" w:rsidP="007B6B7A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12.30 – 13.0</w:t>
            </w:r>
            <w:r w:rsidR="00EB7119" w:rsidRPr="00714E04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:rsidR="00EB7119" w:rsidRPr="00714E04" w:rsidRDefault="00EB7119" w:rsidP="007B6B7A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F26C1">
              <w:rPr>
                <w:color w:val="000000"/>
                <w:sz w:val="28"/>
                <w:szCs w:val="28"/>
              </w:rPr>
              <w:t>Перерыв на обед.</w:t>
            </w:r>
          </w:p>
        </w:tc>
      </w:tr>
      <w:tr w:rsidR="00EB7119" w:rsidRPr="00714E04" w:rsidTr="005963EC">
        <w:tc>
          <w:tcPr>
            <w:tcW w:w="1844" w:type="dxa"/>
            <w:shd w:val="clear" w:color="auto" w:fill="auto"/>
          </w:tcPr>
          <w:p w:rsidR="00EB7119" w:rsidRPr="00714E04" w:rsidRDefault="004B575D" w:rsidP="004B575D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</w:t>
            </w:r>
            <w:r w:rsidR="009F26C1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 – 16</w:t>
            </w:r>
            <w:r w:rsidR="009F26C1">
              <w:rPr>
                <w:b/>
                <w:color w:val="000000"/>
                <w:sz w:val="28"/>
                <w:szCs w:val="28"/>
              </w:rPr>
              <w:t>.0</w:t>
            </w:r>
            <w:r w:rsidR="00EB7119" w:rsidRPr="00714E04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:rsidR="00EB7119" w:rsidRPr="004B575D" w:rsidRDefault="004B575D" w:rsidP="004B575D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B575D">
              <w:rPr>
                <w:b/>
                <w:sz w:val="28"/>
                <w:szCs w:val="28"/>
              </w:rPr>
              <w:t>Работа по группам. Основные показатели оценки результатов обучения по профессиональному модулю – коррекция формулировок. Разработка системы оценивания по профессиональному модулю. Заполнение паспорта макета КОС по профессиональному модулю.</w:t>
            </w:r>
          </w:p>
        </w:tc>
      </w:tr>
      <w:tr w:rsidR="004B575D" w:rsidRPr="00714E04" w:rsidTr="005963EC">
        <w:tc>
          <w:tcPr>
            <w:tcW w:w="1844" w:type="dxa"/>
            <w:shd w:val="clear" w:color="auto" w:fill="auto"/>
          </w:tcPr>
          <w:p w:rsidR="004B575D" w:rsidRDefault="009F26C1" w:rsidP="007B6B7A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16.0</w:t>
            </w:r>
            <w:r w:rsidR="004B575D">
              <w:rPr>
                <w:b/>
                <w:color w:val="000000"/>
                <w:sz w:val="28"/>
                <w:szCs w:val="28"/>
              </w:rPr>
              <w:t>0 – 17</w:t>
            </w:r>
            <w:r w:rsidR="004B575D" w:rsidRPr="00714E04">
              <w:rPr>
                <w:b/>
                <w:color w:val="000000"/>
                <w:sz w:val="28"/>
                <w:szCs w:val="28"/>
              </w:rPr>
              <w:t>.00</w:t>
            </w:r>
          </w:p>
        </w:tc>
        <w:tc>
          <w:tcPr>
            <w:tcW w:w="9214" w:type="dxa"/>
            <w:shd w:val="clear" w:color="auto" w:fill="auto"/>
          </w:tcPr>
          <w:p w:rsidR="004B575D" w:rsidRPr="004B575D" w:rsidRDefault="004B575D" w:rsidP="004B575D">
            <w:pPr>
              <w:spacing w:after="240" w:line="276" w:lineRule="auto"/>
              <w:jc w:val="both"/>
              <w:rPr>
                <w:b/>
                <w:sz w:val="28"/>
                <w:szCs w:val="28"/>
              </w:rPr>
            </w:pPr>
            <w:r w:rsidRPr="004B575D">
              <w:rPr>
                <w:b/>
                <w:sz w:val="28"/>
                <w:szCs w:val="28"/>
              </w:rPr>
              <w:t>Подведение итогов дня.</w:t>
            </w:r>
          </w:p>
        </w:tc>
      </w:tr>
      <w:tr w:rsidR="00EB7119" w:rsidRPr="00714E04" w:rsidTr="005963EC">
        <w:tc>
          <w:tcPr>
            <w:tcW w:w="11058" w:type="dxa"/>
            <w:gridSpan w:val="2"/>
            <w:shd w:val="clear" w:color="auto" w:fill="auto"/>
          </w:tcPr>
          <w:p w:rsidR="00EB7119" w:rsidRPr="00714E04" w:rsidRDefault="00EB7119" w:rsidP="007B6B7A">
            <w:pPr>
              <w:spacing w:after="240"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714E04">
              <w:rPr>
                <w:i/>
                <w:color w:val="000000"/>
                <w:sz w:val="28"/>
                <w:szCs w:val="28"/>
              </w:rPr>
              <w:t>21 августа</w:t>
            </w:r>
          </w:p>
        </w:tc>
      </w:tr>
      <w:tr w:rsidR="00EB7119" w:rsidRPr="00714E04" w:rsidTr="005963EC">
        <w:tc>
          <w:tcPr>
            <w:tcW w:w="1844" w:type="dxa"/>
            <w:shd w:val="clear" w:color="auto" w:fill="auto"/>
          </w:tcPr>
          <w:p w:rsidR="00EB7119" w:rsidRPr="00714E04" w:rsidRDefault="004B575D" w:rsidP="007B6B7A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10.00 – 12</w:t>
            </w:r>
            <w:r w:rsidR="00EB7119" w:rsidRPr="00714E04">
              <w:rPr>
                <w:b/>
                <w:color w:val="000000"/>
                <w:sz w:val="28"/>
                <w:szCs w:val="28"/>
              </w:rPr>
              <w:t>.00</w:t>
            </w:r>
          </w:p>
        </w:tc>
        <w:tc>
          <w:tcPr>
            <w:tcW w:w="9214" w:type="dxa"/>
            <w:shd w:val="clear" w:color="auto" w:fill="auto"/>
          </w:tcPr>
          <w:p w:rsidR="004B575D" w:rsidRPr="004B575D" w:rsidRDefault="004B575D" w:rsidP="004B575D">
            <w:pPr>
              <w:jc w:val="both"/>
              <w:rPr>
                <w:b/>
                <w:sz w:val="28"/>
                <w:szCs w:val="28"/>
              </w:rPr>
            </w:pPr>
            <w:r w:rsidRPr="004B575D">
              <w:rPr>
                <w:b/>
                <w:sz w:val="28"/>
                <w:szCs w:val="28"/>
              </w:rPr>
              <w:t xml:space="preserve">Работа по группам. Разработка КОС по профессиональному модулю: </w:t>
            </w:r>
          </w:p>
          <w:p w:rsidR="00EB7119" w:rsidRPr="004B575D" w:rsidRDefault="004B575D" w:rsidP="007B6B7A">
            <w:pPr>
              <w:spacing w:after="240" w:line="276" w:lineRule="auto"/>
              <w:jc w:val="both"/>
            </w:pPr>
            <w:r w:rsidRPr="004B575D">
              <w:rPr>
                <w:sz w:val="28"/>
                <w:szCs w:val="28"/>
              </w:rPr>
              <w:t>- формат, задания, критерии оценки для экзамена (квалификационного).</w:t>
            </w:r>
          </w:p>
        </w:tc>
      </w:tr>
      <w:tr w:rsidR="004B575D" w:rsidRPr="00714E04" w:rsidTr="005963EC">
        <w:tc>
          <w:tcPr>
            <w:tcW w:w="1844" w:type="dxa"/>
            <w:shd w:val="clear" w:color="auto" w:fill="auto"/>
          </w:tcPr>
          <w:p w:rsidR="004B575D" w:rsidRPr="004B575D" w:rsidRDefault="004B575D" w:rsidP="007B6B7A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 w:rsidRPr="004B575D">
              <w:rPr>
                <w:b/>
                <w:sz w:val="28"/>
                <w:szCs w:val="28"/>
              </w:rPr>
              <w:t>12.00-12.30</w:t>
            </w:r>
          </w:p>
        </w:tc>
        <w:tc>
          <w:tcPr>
            <w:tcW w:w="9214" w:type="dxa"/>
            <w:shd w:val="clear" w:color="auto" w:fill="auto"/>
          </w:tcPr>
          <w:p w:rsidR="004B575D" w:rsidRPr="004B575D" w:rsidRDefault="004B575D" w:rsidP="004B575D">
            <w:pPr>
              <w:jc w:val="both"/>
              <w:rPr>
                <w:b/>
                <w:sz w:val="28"/>
                <w:szCs w:val="28"/>
              </w:rPr>
            </w:pPr>
            <w:r w:rsidRPr="004B575D">
              <w:rPr>
                <w:b/>
                <w:sz w:val="28"/>
                <w:szCs w:val="28"/>
              </w:rPr>
              <w:t>Представление результатов работы групп.</w:t>
            </w:r>
          </w:p>
        </w:tc>
      </w:tr>
      <w:tr w:rsidR="00EB7119" w:rsidRPr="00714E04" w:rsidTr="005963EC">
        <w:tc>
          <w:tcPr>
            <w:tcW w:w="1844" w:type="dxa"/>
            <w:shd w:val="clear" w:color="auto" w:fill="auto"/>
          </w:tcPr>
          <w:p w:rsidR="00EB7119" w:rsidRPr="009F26C1" w:rsidRDefault="004B575D" w:rsidP="007B6B7A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 w:rsidRPr="009F26C1">
              <w:rPr>
                <w:b/>
                <w:color w:val="000000"/>
                <w:sz w:val="28"/>
                <w:szCs w:val="28"/>
              </w:rPr>
              <w:t>12.30 – 13.0</w:t>
            </w:r>
            <w:r w:rsidR="00EB7119" w:rsidRPr="009F26C1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:rsidR="00EB7119" w:rsidRPr="009F26C1" w:rsidRDefault="00EB7119" w:rsidP="007B6B7A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F26C1">
              <w:rPr>
                <w:color w:val="000000"/>
                <w:sz w:val="28"/>
                <w:szCs w:val="28"/>
              </w:rPr>
              <w:t>Перерыв на обед.</w:t>
            </w:r>
          </w:p>
        </w:tc>
      </w:tr>
      <w:tr w:rsidR="00EB7119" w:rsidRPr="00714E04" w:rsidTr="005963EC">
        <w:tc>
          <w:tcPr>
            <w:tcW w:w="1844" w:type="dxa"/>
            <w:shd w:val="clear" w:color="auto" w:fill="auto"/>
          </w:tcPr>
          <w:p w:rsidR="00EB7119" w:rsidRPr="00714E04" w:rsidRDefault="009F26C1" w:rsidP="009F26C1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14.30</w:t>
            </w:r>
          </w:p>
        </w:tc>
        <w:tc>
          <w:tcPr>
            <w:tcW w:w="9214" w:type="dxa"/>
            <w:shd w:val="clear" w:color="auto" w:fill="auto"/>
          </w:tcPr>
          <w:p w:rsidR="004B575D" w:rsidRPr="004B575D" w:rsidRDefault="004B575D" w:rsidP="004B575D">
            <w:pPr>
              <w:jc w:val="both"/>
              <w:rPr>
                <w:b/>
                <w:sz w:val="28"/>
                <w:szCs w:val="28"/>
              </w:rPr>
            </w:pPr>
            <w:r w:rsidRPr="004B575D">
              <w:rPr>
                <w:b/>
                <w:sz w:val="28"/>
                <w:szCs w:val="28"/>
              </w:rPr>
              <w:t xml:space="preserve">Работа по группам. Разработка КОС по профессиональному модулю: </w:t>
            </w:r>
          </w:p>
          <w:p w:rsidR="004B575D" w:rsidRPr="004B575D" w:rsidRDefault="004B575D" w:rsidP="004B575D">
            <w:pPr>
              <w:jc w:val="both"/>
              <w:rPr>
                <w:sz w:val="28"/>
                <w:szCs w:val="28"/>
              </w:rPr>
            </w:pPr>
            <w:r w:rsidRPr="004B575D">
              <w:rPr>
                <w:sz w:val="28"/>
                <w:szCs w:val="28"/>
              </w:rPr>
              <w:t>- задания для проверки освоения теоретической части профессионального модуля;</w:t>
            </w:r>
          </w:p>
          <w:p w:rsidR="004B575D" w:rsidRPr="004B575D" w:rsidRDefault="004B575D" w:rsidP="004B575D">
            <w:pPr>
              <w:jc w:val="both"/>
              <w:rPr>
                <w:sz w:val="28"/>
                <w:szCs w:val="28"/>
              </w:rPr>
            </w:pPr>
            <w:r w:rsidRPr="004B575D">
              <w:rPr>
                <w:sz w:val="28"/>
                <w:szCs w:val="28"/>
              </w:rPr>
              <w:t>- оценка по учебной и производственной практике.</w:t>
            </w:r>
          </w:p>
          <w:p w:rsidR="00EB7119" w:rsidRPr="00714E04" w:rsidRDefault="004B575D" w:rsidP="004B575D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B575D">
              <w:rPr>
                <w:b/>
                <w:sz w:val="28"/>
                <w:szCs w:val="28"/>
              </w:rPr>
              <w:t>Обмен материалами</w:t>
            </w:r>
          </w:p>
        </w:tc>
      </w:tr>
      <w:tr w:rsidR="00EB7119" w:rsidRPr="00714E04" w:rsidTr="005963EC">
        <w:tc>
          <w:tcPr>
            <w:tcW w:w="1844" w:type="dxa"/>
            <w:shd w:val="clear" w:color="auto" w:fill="auto"/>
          </w:tcPr>
          <w:p w:rsidR="009F26C1" w:rsidRPr="009F26C1" w:rsidRDefault="009F26C1" w:rsidP="009F26C1">
            <w:pPr>
              <w:jc w:val="both"/>
              <w:rPr>
                <w:b/>
                <w:sz w:val="28"/>
                <w:szCs w:val="28"/>
              </w:rPr>
            </w:pPr>
            <w:r w:rsidRPr="009F26C1">
              <w:rPr>
                <w:b/>
                <w:sz w:val="28"/>
                <w:szCs w:val="28"/>
              </w:rPr>
              <w:t>14.30-16.00</w:t>
            </w:r>
          </w:p>
          <w:p w:rsidR="00EB7119" w:rsidRPr="00714E04" w:rsidRDefault="00EB7119" w:rsidP="007B6B7A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26C1" w:rsidRPr="009F26C1" w:rsidRDefault="009F26C1" w:rsidP="009F26C1">
            <w:pPr>
              <w:jc w:val="both"/>
              <w:rPr>
                <w:b/>
                <w:sz w:val="28"/>
                <w:szCs w:val="28"/>
              </w:rPr>
            </w:pPr>
            <w:r w:rsidRPr="009F26C1">
              <w:rPr>
                <w:b/>
                <w:sz w:val="28"/>
                <w:szCs w:val="28"/>
              </w:rPr>
              <w:t>«Независимая система оценки качества профессионального образования»</w:t>
            </w:r>
          </w:p>
          <w:p w:rsidR="009F26C1" w:rsidRPr="009F26C1" w:rsidRDefault="009F26C1" w:rsidP="009F26C1">
            <w:pPr>
              <w:jc w:val="both"/>
              <w:rPr>
                <w:sz w:val="28"/>
                <w:szCs w:val="28"/>
              </w:rPr>
            </w:pPr>
            <w:r w:rsidRPr="009F26C1">
              <w:rPr>
                <w:sz w:val="28"/>
                <w:szCs w:val="28"/>
              </w:rPr>
              <w:t xml:space="preserve">Общественно-профессиональная аккредитация программ и сертификация квалификаций выпускников учреждений профессионального образования, других категорий граждан, </w:t>
            </w:r>
            <w:proofErr w:type="gramStart"/>
            <w:r w:rsidRPr="009F26C1">
              <w:rPr>
                <w:sz w:val="28"/>
                <w:szCs w:val="28"/>
              </w:rPr>
              <w:t>прошедших  профессиональное</w:t>
            </w:r>
            <w:proofErr w:type="gramEnd"/>
            <w:r w:rsidRPr="009F26C1">
              <w:rPr>
                <w:sz w:val="28"/>
                <w:szCs w:val="28"/>
              </w:rPr>
              <w:t xml:space="preserve"> обучение в различных формах  как элементы независимой системы оценки качества профессионального образования. </w:t>
            </w:r>
          </w:p>
          <w:p w:rsidR="005963EC" w:rsidRDefault="009F26C1" w:rsidP="005963EC">
            <w:pPr>
              <w:jc w:val="both"/>
              <w:rPr>
                <w:rStyle w:val="a3"/>
                <w:noProof/>
                <w:snapToGrid w:val="0"/>
                <w:color w:val="auto"/>
                <w:sz w:val="28"/>
                <w:szCs w:val="28"/>
                <w:u w:val="none"/>
              </w:rPr>
            </w:pPr>
            <w:r w:rsidRPr="009F26C1">
              <w:rPr>
                <w:sz w:val="28"/>
                <w:szCs w:val="28"/>
              </w:rPr>
              <w:t>Общественно-профессиональная и государственная аккредитация: общие чер</w:t>
            </w:r>
            <w:r w:rsidR="005963EC">
              <w:rPr>
                <w:sz w:val="28"/>
                <w:szCs w:val="28"/>
              </w:rPr>
              <w:t xml:space="preserve">ты и отличительные особенности. </w:t>
            </w:r>
            <w:r w:rsidRPr="009F26C1">
              <w:rPr>
                <w:sz w:val="28"/>
                <w:szCs w:val="28"/>
              </w:rPr>
              <w:t>Объект общественно-профессиональной аккредитации</w:t>
            </w:r>
            <w:r w:rsidR="005963EC">
              <w:rPr>
                <w:sz w:val="28"/>
                <w:szCs w:val="28"/>
              </w:rPr>
              <w:t xml:space="preserve">. </w:t>
            </w:r>
            <w:r w:rsidRPr="009F26C1">
              <w:rPr>
                <w:sz w:val="28"/>
                <w:szCs w:val="28"/>
              </w:rPr>
              <w:t>Субъекты общественно-профессиональной аккредитации</w:t>
            </w:r>
            <w:r w:rsidR="005963EC">
              <w:rPr>
                <w:sz w:val="28"/>
                <w:szCs w:val="28"/>
              </w:rPr>
              <w:t xml:space="preserve">. </w:t>
            </w:r>
            <w:r w:rsidRPr="009F26C1">
              <w:rPr>
                <w:sz w:val="28"/>
                <w:szCs w:val="28"/>
              </w:rPr>
              <w:t>Критерии и показатели, используемые при проведении общественно-профессиональной аккредитации образовательных программ.</w:t>
            </w:r>
            <w:r w:rsidR="005963EC">
              <w:rPr>
                <w:sz w:val="28"/>
                <w:szCs w:val="28"/>
              </w:rPr>
              <w:t xml:space="preserve"> </w:t>
            </w:r>
            <w:hyperlink w:anchor="_Toc280639265" w:history="1">
              <w:r w:rsidRPr="009F26C1">
                <w:rPr>
                  <w:rStyle w:val="a3"/>
                  <w:noProof/>
                  <w:snapToGrid w:val="0"/>
                  <w:color w:val="auto"/>
                  <w:sz w:val="28"/>
                  <w:szCs w:val="28"/>
                  <w:u w:val="none"/>
                </w:rPr>
                <w:t>Процедуры проведения общественно-профессиональной аккредитации образовательных программ учреждений профессионального образования.</w:t>
              </w:r>
            </w:hyperlink>
            <w:r w:rsidR="005963EC">
              <w:rPr>
                <w:rStyle w:val="a3"/>
                <w:noProof/>
                <w:snapToGrid w:val="0"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5963EC" w:rsidRDefault="009F26C1" w:rsidP="005963EC">
            <w:pPr>
              <w:jc w:val="both"/>
              <w:rPr>
                <w:sz w:val="28"/>
                <w:szCs w:val="28"/>
              </w:rPr>
            </w:pPr>
            <w:r w:rsidRPr="009F26C1">
              <w:rPr>
                <w:sz w:val="28"/>
                <w:szCs w:val="28"/>
              </w:rPr>
              <w:t>Приоритетные направления деятельности в области оценки и сертификации квалификаций выпускников образовательных учреждений профессионального образования, других категорий граждан, прошедш</w:t>
            </w:r>
            <w:r>
              <w:rPr>
                <w:sz w:val="28"/>
                <w:szCs w:val="28"/>
              </w:rPr>
              <w:t>их</w:t>
            </w:r>
            <w:r w:rsidRPr="009F26C1">
              <w:rPr>
                <w:sz w:val="28"/>
                <w:szCs w:val="28"/>
              </w:rPr>
              <w:t xml:space="preserve"> профессиональное обучение в различных формах.</w:t>
            </w:r>
            <w:r w:rsidR="005963EC">
              <w:rPr>
                <w:sz w:val="28"/>
                <w:szCs w:val="28"/>
              </w:rPr>
              <w:t xml:space="preserve"> </w:t>
            </w:r>
            <w:r w:rsidRPr="009F26C1">
              <w:rPr>
                <w:sz w:val="28"/>
                <w:szCs w:val="28"/>
              </w:rPr>
              <w:t>Задачи системы оценки и сертификации квалификаций. Принципы сертификации квалификаций. Порядок организации работы по оценке и сертификации квалификаций</w:t>
            </w:r>
            <w:r>
              <w:rPr>
                <w:sz w:val="28"/>
                <w:szCs w:val="28"/>
              </w:rPr>
              <w:t>.</w:t>
            </w:r>
          </w:p>
          <w:p w:rsidR="00EB7119" w:rsidRPr="00714E04" w:rsidRDefault="00EB7119" w:rsidP="005963E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714E04">
              <w:rPr>
                <w:i/>
                <w:color w:val="000000"/>
                <w:sz w:val="28"/>
              </w:rPr>
              <w:t xml:space="preserve"> </w:t>
            </w:r>
          </w:p>
        </w:tc>
      </w:tr>
      <w:tr w:rsidR="009F26C1" w:rsidRPr="00714E04" w:rsidTr="005963EC">
        <w:tc>
          <w:tcPr>
            <w:tcW w:w="1844" w:type="dxa"/>
            <w:shd w:val="clear" w:color="auto" w:fill="auto"/>
          </w:tcPr>
          <w:p w:rsidR="009F26C1" w:rsidRPr="009F26C1" w:rsidRDefault="009F26C1" w:rsidP="009F26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16.00-17</w:t>
            </w:r>
            <w:r w:rsidRPr="009F26C1">
              <w:rPr>
                <w:b/>
                <w:sz w:val="28"/>
                <w:szCs w:val="28"/>
              </w:rPr>
              <w:t>.00</w:t>
            </w:r>
          </w:p>
          <w:p w:rsidR="009F26C1" w:rsidRPr="009F26C1" w:rsidRDefault="009F26C1" w:rsidP="009F26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26C1" w:rsidRPr="009F26C1" w:rsidRDefault="009F26C1" w:rsidP="009F26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 консультации</w:t>
            </w:r>
          </w:p>
        </w:tc>
      </w:tr>
    </w:tbl>
    <w:p w:rsidR="00E01496" w:rsidRPr="00F66D13" w:rsidRDefault="00E01496" w:rsidP="00E01496"/>
    <w:p w:rsidR="00F924E6" w:rsidRDefault="00F924E6"/>
    <w:sectPr w:rsidR="00F924E6" w:rsidSect="005963EC">
      <w:pgSz w:w="11906" w:h="16838"/>
      <w:pgMar w:top="426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D5"/>
    <w:rsid w:val="00464A2A"/>
    <w:rsid w:val="004B575D"/>
    <w:rsid w:val="005963EC"/>
    <w:rsid w:val="008B37D5"/>
    <w:rsid w:val="009F26C1"/>
    <w:rsid w:val="00E01496"/>
    <w:rsid w:val="00EB7119"/>
    <w:rsid w:val="00F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7CDE3-109A-424E-99D8-B2C7C6CD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49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A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A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AWJJH2MPE6E2-1738325039-2</_dlc_DocId>
    <_dlc_DocIdUrl xmlns="4a252ca3-5a62-4c1c-90a6-29f4710e47f8">
      <Url>http://edu-sps.koiro.local/koiro/CROS/fros/KRPO/_layouts/15/DocIdRedir.aspx?ID=AWJJH2MPE6E2-1738325039-2</Url>
      <Description>AWJJH2MPE6E2-1738325039-2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F29AD2D5847247A36B93CDEC6EBEEC" ma:contentTypeVersion="49" ma:contentTypeDescription="Создание документа." ma:contentTypeScope="" ma:versionID="2eff2c1f5d74a96aff671ef2643a6c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EB2C7-36CC-4FBE-8E80-B8444A1B249A}"/>
</file>

<file path=customXml/itemProps2.xml><?xml version="1.0" encoding="utf-8"?>
<ds:datastoreItem xmlns:ds="http://schemas.openxmlformats.org/officeDocument/2006/customXml" ds:itemID="{DFE5CB91-B7B1-44B8-A6A5-D2CBF8D3A827}"/>
</file>

<file path=customXml/itemProps3.xml><?xml version="1.0" encoding="utf-8"?>
<ds:datastoreItem xmlns:ds="http://schemas.openxmlformats.org/officeDocument/2006/customXml" ds:itemID="{23943479-C89C-4FB4-BD14-6DF43961A189}"/>
</file>

<file path=customXml/itemProps4.xml><?xml version="1.0" encoding="utf-8"?>
<ds:datastoreItem xmlns:ds="http://schemas.openxmlformats.org/officeDocument/2006/customXml" ds:itemID="{BF48F16A-0997-4373-A7A3-513806BB5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2014-08-18T07:35:00Z</cp:lastPrinted>
  <dcterms:created xsi:type="dcterms:W3CDTF">2014-08-18T07:41:00Z</dcterms:created>
  <dcterms:modified xsi:type="dcterms:W3CDTF">2014-08-18T07:41:00Z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0x0101006FF29AD2D5847247A36B93CDEC6EBEEC</vt:lpwstr>
  </property>
  <property fmtid="{D5CDD505-2E9C-101B-9397-08002B2CF9AE}" pid="3" name="_dlc_DocIdItemGuid">
    <vt:lpwstr>8fa1e521-df1f-4b8a-ba9d-0fc6f8eb190b</vt:lpwstr>
  </property>
</Properties>
</file>